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62" w:rsidRPr="00EC63EC" w:rsidRDefault="00827D62" w:rsidP="00827D62">
      <w:pPr>
        <w:spacing w:line="360" w:lineRule="auto"/>
        <w:jc w:val="center"/>
        <w:outlineLvl w:val="0"/>
        <w:rPr>
          <w:sz w:val="24"/>
        </w:rPr>
      </w:pPr>
      <w:r w:rsidRPr="00EC63EC">
        <w:rPr>
          <w:sz w:val="24"/>
        </w:rPr>
        <w:t>Министерство образования  и науки РБ</w:t>
      </w:r>
    </w:p>
    <w:p w:rsidR="00827D62" w:rsidRPr="00EC63EC" w:rsidRDefault="00827D62" w:rsidP="00827D62">
      <w:pPr>
        <w:spacing w:line="360" w:lineRule="auto"/>
        <w:jc w:val="center"/>
        <w:outlineLvl w:val="0"/>
        <w:rPr>
          <w:sz w:val="24"/>
        </w:rPr>
      </w:pPr>
      <w:r w:rsidRPr="00EC63EC">
        <w:rPr>
          <w:sz w:val="24"/>
        </w:rPr>
        <w:t xml:space="preserve">ГБОУ </w:t>
      </w:r>
      <w:proofErr w:type="spellStart"/>
      <w:r w:rsidRPr="00EC63EC">
        <w:rPr>
          <w:sz w:val="24"/>
        </w:rPr>
        <w:t>Бакалинская</w:t>
      </w:r>
      <w:proofErr w:type="spellEnd"/>
      <w:r w:rsidRPr="00EC63EC">
        <w:rPr>
          <w:sz w:val="24"/>
        </w:rPr>
        <w:t xml:space="preserve"> коррекционная школа -</w:t>
      </w:r>
      <w:r>
        <w:rPr>
          <w:sz w:val="24"/>
        </w:rPr>
        <w:t xml:space="preserve"> </w:t>
      </w:r>
      <w:r w:rsidRPr="00EC63EC">
        <w:rPr>
          <w:sz w:val="24"/>
        </w:rPr>
        <w:t xml:space="preserve">интернат для </w:t>
      </w:r>
      <w:proofErr w:type="gramStart"/>
      <w:r w:rsidRPr="00EC63EC">
        <w:rPr>
          <w:sz w:val="24"/>
        </w:rPr>
        <w:t>обучающихся</w:t>
      </w:r>
      <w:proofErr w:type="gramEnd"/>
    </w:p>
    <w:p w:rsidR="00827D62" w:rsidRPr="00EC63EC" w:rsidRDefault="00827D62" w:rsidP="00827D62">
      <w:pPr>
        <w:spacing w:line="360" w:lineRule="auto"/>
        <w:jc w:val="center"/>
        <w:outlineLvl w:val="0"/>
        <w:rPr>
          <w:sz w:val="24"/>
        </w:rPr>
      </w:pPr>
      <w:r w:rsidRPr="00EC63EC">
        <w:rPr>
          <w:sz w:val="24"/>
        </w:rPr>
        <w:t>с ограниченными возможностями здоровья</w:t>
      </w:r>
    </w:p>
    <w:tbl>
      <w:tblPr>
        <w:tblpPr w:leftFromText="180" w:rightFromText="180" w:vertAnchor="page" w:horzAnchor="margin" w:tblpXSpec="center" w:tblpY="2191"/>
        <w:tblW w:w="52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91"/>
        <w:gridCol w:w="4894"/>
      </w:tblGrid>
      <w:tr w:rsidR="00827D62" w:rsidRPr="00EC63EC" w:rsidTr="00827D62">
        <w:trPr>
          <w:trHeight w:val="1940"/>
          <w:tblCellSpacing w:w="15" w:type="dxa"/>
        </w:trPr>
        <w:tc>
          <w:tcPr>
            <w:tcW w:w="2791" w:type="pct"/>
          </w:tcPr>
          <w:p w:rsidR="00827D62" w:rsidRPr="00EC63EC" w:rsidRDefault="00827D62" w:rsidP="00827D62">
            <w:pPr>
              <w:rPr>
                <w:sz w:val="24"/>
              </w:rPr>
            </w:pPr>
          </w:p>
        </w:tc>
        <w:tc>
          <w:tcPr>
            <w:tcW w:w="2167" w:type="pct"/>
          </w:tcPr>
          <w:p w:rsidR="00827D62" w:rsidRPr="00EC63EC" w:rsidRDefault="00827D62" w:rsidP="00827D62">
            <w:pPr>
              <w:spacing w:line="276" w:lineRule="auto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Утверждаю</w:t>
            </w:r>
          </w:p>
          <w:p w:rsidR="00827D62" w:rsidRPr="00EC63EC" w:rsidRDefault="00827D62" w:rsidP="00827D62">
            <w:pPr>
              <w:spacing w:line="276" w:lineRule="auto"/>
              <w:ind w:left="-720" w:firstLine="720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 xml:space="preserve">Директор ГБОУ БКШИ </w:t>
            </w:r>
            <w:proofErr w:type="gramStart"/>
            <w:r w:rsidRPr="00EC63EC">
              <w:rPr>
                <w:bCs/>
                <w:sz w:val="24"/>
              </w:rPr>
              <w:t>для</w:t>
            </w:r>
            <w:proofErr w:type="gramEnd"/>
            <w:r w:rsidRPr="00EC63EC">
              <w:rPr>
                <w:bCs/>
                <w:sz w:val="24"/>
              </w:rPr>
              <w:t xml:space="preserve"> </w:t>
            </w:r>
          </w:p>
          <w:p w:rsidR="00827D62" w:rsidRPr="00EC63EC" w:rsidRDefault="00827D62" w:rsidP="00827D62">
            <w:pPr>
              <w:spacing w:line="276" w:lineRule="auto"/>
              <w:ind w:left="-720" w:firstLine="720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Обучающихся с ОВЗ</w:t>
            </w:r>
          </w:p>
          <w:p w:rsidR="00827D62" w:rsidRPr="00EC63EC" w:rsidRDefault="00827D62" w:rsidP="00827D62">
            <w:pPr>
              <w:spacing w:line="276" w:lineRule="auto"/>
              <w:jc w:val="both"/>
              <w:outlineLvl w:val="0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_________</w:t>
            </w:r>
            <w:proofErr w:type="spellStart"/>
            <w:r w:rsidRPr="00EC63EC">
              <w:rPr>
                <w:bCs/>
                <w:sz w:val="24"/>
              </w:rPr>
              <w:t>Гималтдинова</w:t>
            </w:r>
            <w:proofErr w:type="spellEnd"/>
            <w:r w:rsidRPr="00EC63EC">
              <w:rPr>
                <w:bCs/>
                <w:sz w:val="24"/>
              </w:rPr>
              <w:t xml:space="preserve"> Л.А.</w:t>
            </w:r>
          </w:p>
          <w:p w:rsidR="00827D62" w:rsidRPr="00EC63EC" w:rsidRDefault="00827D62" w:rsidP="00827D62">
            <w:pPr>
              <w:spacing w:line="276" w:lineRule="auto"/>
              <w:jc w:val="both"/>
              <w:outlineLvl w:val="0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Приказ от 1.09. 2020  г. № ____</w:t>
            </w:r>
          </w:p>
        </w:tc>
      </w:tr>
    </w:tbl>
    <w:p w:rsidR="00827D62" w:rsidRPr="00EC63EC" w:rsidRDefault="00827D62" w:rsidP="00827D62">
      <w:pPr>
        <w:spacing w:line="360" w:lineRule="auto"/>
        <w:jc w:val="center"/>
        <w:outlineLvl w:val="0"/>
        <w:rPr>
          <w:sz w:val="24"/>
        </w:rPr>
      </w:pPr>
    </w:p>
    <w:p w:rsidR="00827D62" w:rsidRPr="00EC63EC" w:rsidRDefault="00827D62" w:rsidP="00827D62">
      <w:pPr>
        <w:spacing w:line="360" w:lineRule="auto"/>
        <w:jc w:val="center"/>
        <w:outlineLvl w:val="0"/>
        <w:rPr>
          <w:b/>
          <w:szCs w:val="28"/>
        </w:rPr>
      </w:pPr>
      <w:r w:rsidRPr="00EC63EC">
        <w:rPr>
          <w:b/>
          <w:szCs w:val="28"/>
        </w:rPr>
        <w:t xml:space="preserve">ПОЛОЖЕНИЕ </w:t>
      </w:r>
    </w:p>
    <w:p w:rsidR="00827D62" w:rsidRPr="00EC63EC" w:rsidRDefault="00827D62" w:rsidP="00827D62">
      <w:pPr>
        <w:spacing w:line="360" w:lineRule="auto"/>
        <w:jc w:val="center"/>
        <w:outlineLvl w:val="0"/>
        <w:rPr>
          <w:b/>
          <w:szCs w:val="28"/>
        </w:rPr>
      </w:pPr>
      <w:bookmarkStart w:id="0" w:name="_GoBack"/>
      <w:r w:rsidRPr="00EC63EC">
        <w:rPr>
          <w:b/>
          <w:szCs w:val="28"/>
        </w:rPr>
        <w:t>О ВНУТРИОБЪЕКТОВОМ РЕЖИМЕ</w:t>
      </w:r>
    </w:p>
    <w:bookmarkEnd w:id="0"/>
    <w:p w:rsidR="00827D62" w:rsidRPr="00EC63EC" w:rsidRDefault="00827D62" w:rsidP="00827D62">
      <w:pPr>
        <w:spacing w:line="360" w:lineRule="auto"/>
        <w:jc w:val="center"/>
        <w:outlineLvl w:val="0"/>
        <w:rPr>
          <w:szCs w:val="28"/>
        </w:rPr>
      </w:pPr>
      <w:r w:rsidRPr="00EC63EC">
        <w:rPr>
          <w:bCs/>
          <w:color w:val="000000"/>
          <w:szCs w:val="28"/>
        </w:rPr>
        <w:t xml:space="preserve">ГБОУ </w:t>
      </w:r>
      <w:proofErr w:type="spellStart"/>
      <w:r w:rsidRPr="00EC63EC">
        <w:rPr>
          <w:szCs w:val="28"/>
        </w:rPr>
        <w:t>Бакалинская</w:t>
      </w:r>
      <w:proofErr w:type="spellEnd"/>
      <w:r w:rsidRPr="00EC63EC">
        <w:rPr>
          <w:szCs w:val="28"/>
        </w:rPr>
        <w:t xml:space="preserve"> коррекционная школа </w:t>
      </w:r>
      <w:proofErr w:type="gramStart"/>
      <w:r w:rsidRPr="00EC63EC">
        <w:rPr>
          <w:szCs w:val="28"/>
        </w:rPr>
        <w:t>-и</w:t>
      </w:r>
      <w:proofErr w:type="gramEnd"/>
      <w:r w:rsidRPr="00EC63EC">
        <w:rPr>
          <w:szCs w:val="28"/>
        </w:rPr>
        <w:t>нтернат для обучающихся с ограниченными возможностями здоровья</w:t>
      </w:r>
    </w:p>
    <w:p w:rsidR="00827D62" w:rsidRPr="00EC63EC" w:rsidRDefault="00827D62" w:rsidP="00827D62">
      <w:pPr>
        <w:spacing w:line="360" w:lineRule="auto"/>
        <w:jc w:val="center"/>
        <w:outlineLvl w:val="0"/>
        <w:rPr>
          <w:sz w:val="24"/>
        </w:rPr>
      </w:pP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</w:p>
    <w:p w:rsidR="00827D62" w:rsidRPr="00EC63EC" w:rsidRDefault="00827D62" w:rsidP="00827D62">
      <w:pPr>
        <w:spacing w:line="360" w:lineRule="auto"/>
        <w:jc w:val="both"/>
        <w:outlineLvl w:val="0"/>
        <w:rPr>
          <w:b/>
          <w:szCs w:val="28"/>
        </w:rPr>
      </w:pPr>
      <w:r w:rsidRPr="00EC63EC">
        <w:rPr>
          <w:b/>
          <w:szCs w:val="28"/>
        </w:rPr>
        <w:t>1. Общие положения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8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</w:r>
      <w:proofErr w:type="gramStart"/>
      <w:r w:rsidRPr="00EC63EC">
        <w:rPr>
          <w:rFonts w:eastAsia="Calibri"/>
          <w:szCs w:val="28"/>
          <w:lang w:eastAsia="en-US"/>
        </w:rPr>
        <w:t xml:space="preserve">Настоящее Положение о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внутриобъектовом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режиме   в государственном бюджетном общеобразовательном учреждении </w:t>
      </w:r>
      <w:proofErr w:type="spellStart"/>
      <w:r w:rsidRPr="00EC63EC">
        <w:rPr>
          <w:rFonts w:eastAsia="Calibri"/>
          <w:szCs w:val="28"/>
          <w:lang w:eastAsia="en-US"/>
        </w:rPr>
        <w:t>Бакалинская</w:t>
      </w:r>
      <w:proofErr w:type="spellEnd"/>
      <w:r w:rsidRPr="00EC63EC">
        <w:rPr>
          <w:rFonts w:eastAsia="Calibri"/>
          <w:szCs w:val="28"/>
          <w:lang w:eastAsia="en-US"/>
        </w:rPr>
        <w:t xml:space="preserve"> коррекционная школа-интернат для обучающихся с   ограниченными возможностями здоровья (далее по тексту - учреждение) разработано в целях принятия дополнительных мер безопасности на объекте (территории) образовательной организации, в отношении которого распространяются обязательные для выполнения требования к антитеррористической защищенности.</w:t>
      </w:r>
      <w:proofErr w:type="gramEnd"/>
      <w:r w:rsidRPr="00EC63EC">
        <w:rPr>
          <w:rFonts w:eastAsia="Calibri"/>
          <w:szCs w:val="28"/>
          <w:lang w:eastAsia="en-US"/>
        </w:rPr>
        <w:t xml:space="preserve"> Положение  о </w:t>
      </w:r>
      <w:proofErr w:type="spellStart"/>
      <w:r w:rsidRPr="00EC63EC">
        <w:rPr>
          <w:rFonts w:eastAsia="Calibri"/>
          <w:szCs w:val="28"/>
          <w:lang w:eastAsia="en-US"/>
        </w:rPr>
        <w:t>внутриобъктовом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режиме  (далее по тексту - Положение) определяет основные правила 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 режима на объектах ГБОУ БКШИ </w:t>
      </w:r>
      <w:proofErr w:type="gramStart"/>
      <w:r w:rsidRPr="00EC63EC">
        <w:rPr>
          <w:rFonts w:eastAsia="Calibri"/>
          <w:szCs w:val="28"/>
          <w:lang w:eastAsia="en-US"/>
        </w:rPr>
        <w:t>для</w:t>
      </w:r>
      <w:proofErr w:type="gramEnd"/>
      <w:r w:rsidRPr="00EC63EC">
        <w:rPr>
          <w:rFonts w:eastAsia="Calibri"/>
          <w:szCs w:val="28"/>
          <w:lang w:eastAsia="en-US"/>
        </w:rPr>
        <w:t xml:space="preserve"> обучающихся с ОВЗ.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9"/>
        <w:jc w:val="both"/>
        <w:rPr>
          <w:szCs w:val="28"/>
          <w:lang w:eastAsia="en-US"/>
        </w:rPr>
      </w:pPr>
      <w:r w:rsidRPr="00EC63EC">
        <w:rPr>
          <w:szCs w:val="28"/>
          <w:lang w:eastAsia="en-US"/>
        </w:rPr>
        <w:tab/>
      </w:r>
      <w:r w:rsidRPr="00EC63EC">
        <w:rPr>
          <w:rFonts w:eastAsia="Calibri"/>
          <w:szCs w:val="28"/>
          <w:lang w:eastAsia="en-US"/>
        </w:rPr>
        <w:t>Требования настоящего Положения в обязательном порядке доводятся до сведения работников и обучающихся школы при приеме на работу или учебу.</w:t>
      </w:r>
    </w:p>
    <w:p w:rsidR="00827D62" w:rsidRPr="00EC63EC" w:rsidRDefault="00827D62" w:rsidP="00827D62">
      <w:pPr>
        <w:widowControl w:val="0"/>
        <w:numPr>
          <w:ilvl w:val="1"/>
          <w:numId w:val="1"/>
        </w:numPr>
        <w:tabs>
          <w:tab w:val="num" w:pos="851"/>
          <w:tab w:val="left" w:pos="1432"/>
        </w:tabs>
        <w:spacing w:line="360" w:lineRule="auto"/>
        <w:ind w:right="156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Выполнение требований настоящего Положения обязательно для всех работников и обучающихся.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0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Осуществление охраны охраняемого объекта, имущества, обеспечение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режимов на охраняемом объекте обеспечивается: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0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</w:r>
      <w:r w:rsidRPr="00EC63EC">
        <w:rPr>
          <w:rFonts w:eastAsia="Calibri"/>
          <w:szCs w:val="28"/>
          <w:lang w:eastAsia="en-US"/>
        </w:rPr>
        <w:tab/>
        <w:t xml:space="preserve">-работниками образовательной организации (вахтерами, дежурными администраторами), в чьи должностные обязанности в соответствии с должностными инструкциями входит осуществление охраны, обеспечение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lastRenderedPageBreak/>
        <w:t>режимов (далее - сотрудники охраны).</w:t>
      </w:r>
    </w:p>
    <w:p w:rsidR="00827D62" w:rsidRPr="00EC63EC" w:rsidRDefault="00827D62" w:rsidP="00827D62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Требования сотрудников учреждения, находящихся при исполнении служебных обязанностей, работников образовательной организации в части соблюдения установленных правил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режима, пожарной безопасности, охраны труда обязательны для исполнения всеми работниками и обучающимися  ГБОУ БКШИ  </w:t>
      </w:r>
      <w:proofErr w:type="gramStart"/>
      <w:r w:rsidRPr="00EC63EC">
        <w:rPr>
          <w:rFonts w:eastAsia="Calibri"/>
          <w:szCs w:val="28"/>
          <w:lang w:eastAsia="en-US"/>
        </w:rPr>
        <w:t>для</w:t>
      </w:r>
      <w:proofErr w:type="gramEnd"/>
      <w:r w:rsidRPr="00EC63EC">
        <w:rPr>
          <w:rFonts w:eastAsia="Calibri"/>
          <w:szCs w:val="28"/>
          <w:lang w:eastAsia="en-US"/>
        </w:rPr>
        <w:t xml:space="preserve"> обучающихся с ОВЗ. </w:t>
      </w:r>
      <w:r w:rsidRPr="00EC63EC">
        <w:rPr>
          <w:rFonts w:eastAsia="Calibri"/>
          <w:color w:val="FF0000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дел.</w:t>
      </w:r>
    </w:p>
    <w:p w:rsidR="00827D62" w:rsidRPr="00EC63EC" w:rsidRDefault="00827D62" w:rsidP="00827D62">
      <w:pPr>
        <w:widowControl w:val="0"/>
        <w:numPr>
          <w:ilvl w:val="1"/>
          <w:numId w:val="1"/>
        </w:numPr>
        <w:tabs>
          <w:tab w:val="num" w:pos="851"/>
          <w:tab w:val="left" w:pos="1631"/>
        </w:tabs>
        <w:spacing w:line="360" w:lineRule="auto"/>
        <w:ind w:right="155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Нарушения требований настоящего Положения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827D62" w:rsidRPr="00EC63EC" w:rsidRDefault="00827D62" w:rsidP="00827D62">
      <w:pPr>
        <w:widowControl w:val="0"/>
        <w:tabs>
          <w:tab w:val="left" w:pos="2330"/>
        </w:tabs>
        <w:spacing w:line="360" w:lineRule="auto"/>
        <w:outlineLvl w:val="3"/>
        <w:rPr>
          <w:b/>
          <w:szCs w:val="28"/>
          <w:lang w:eastAsia="en-US"/>
        </w:rPr>
      </w:pPr>
      <w:r w:rsidRPr="00EC63EC">
        <w:rPr>
          <w:b/>
          <w:bCs/>
          <w:szCs w:val="28"/>
          <w:lang w:eastAsia="en-US"/>
        </w:rPr>
        <w:t>2. Основные понятия, используемые в</w:t>
      </w:r>
      <w:r w:rsidRPr="00EC63EC">
        <w:rPr>
          <w:b/>
          <w:bCs/>
          <w:spacing w:val="-13"/>
          <w:szCs w:val="28"/>
          <w:lang w:eastAsia="en-US"/>
        </w:rPr>
        <w:t xml:space="preserve"> </w:t>
      </w:r>
      <w:r w:rsidRPr="00EC63EC">
        <w:rPr>
          <w:b/>
          <w:bCs/>
          <w:szCs w:val="28"/>
          <w:lang w:eastAsia="en-US"/>
        </w:rPr>
        <w:t>Положении</w:t>
      </w:r>
    </w:p>
    <w:p w:rsidR="00827D62" w:rsidRPr="00EC63EC" w:rsidRDefault="00827D62" w:rsidP="00827D62">
      <w:pPr>
        <w:widowControl w:val="0"/>
        <w:spacing w:line="360" w:lineRule="auto"/>
        <w:rPr>
          <w:szCs w:val="28"/>
          <w:lang w:eastAsia="en-US"/>
        </w:rPr>
      </w:pPr>
      <w:r w:rsidRPr="00EC63EC">
        <w:rPr>
          <w:szCs w:val="28"/>
          <w:lang w:eastAsia="en-US"/>
        </w:rPr>
        <w:t>Основные понятия, используемые в настоящем</w:t>
      </w:r>
      <w:r w:rsidRPr="00EC63EC">
        <w:rPr>
          <w:spacing w:val="-19"/>
          <w:szCs w:val="28"/>
          <w:lang w:eastAsia="en-US"/>
        </w:rPr>
        <w:t xml:space="preserve"> </w:t>
      </w:r>
      <w:r w:rsidRPr="00EC63EC">
        <w:rPr>
          <w:szCs w:val="28"/>
          <w:lang w:eastAsia="en-US"/>
        </w:rPr>
        <w:t>Положении:</w:t>
      </w:r>
    </w:p>
    <w:p w:rsidR="00827D62" w:rsidRPr="00EC63EC" w:rsidRDefault="00827D62" w:rsidP="00827D62">
      <w:pPr>
        <w:widowControl w:val="0"/>
        <w:numPr>
          <w:ilvl w:val="0"/>
          <w:numId w:val="2"/>
        </w:numPr>
        <w:spacing w:line="360" w:lineRule="auto"/>
        <w:ind w:left="567" w:hanging="283"/>
        <w:rPr>
          <w:szCs w:val="28"/>
          <w:lang w:eastAsia="en-US"/>
        </w:rPr>
      </w:pPr>
      <w:r w:rsidRPr="00EC63EC">
        <w:rPr>
          <w:rFonts w:eastAsia="Calibri"/>
          <w:color w:val="000000"/>
          <w:szCs w:val="28"/>
          <w:lang w:eastAsia="en-US"/>
        </w:rPr>
        <w:t>работники - педагогический состав, административно-управленческий, административно-хозяйственный, учебно-вспомогательный и иной персонал учреждения</w:t>
      </w:r>
      <w:proofErr w:type="gramStart"/>
      <w:r w:rsidRPr="00EC63EC">
        <w:rPr>
          <w:rFonts w:eastAsia="Calibri"/>
          <w:color w:val="000000"/>
          <w:spacing w:val="-3"/>
          <w:szCs w:val="28"/>
          <w:lang w:eastAsia="en-US"/>
        </w:rPr>
        <w:t xml:space="preserve"> </w:t>
      </w:r>
      <w:r w:rsidRPr="00EC63EC">
        <w:rPr>
          <w:rFonts w:eastAsia="Calibri"/>
          <w:color w:val="000000"/>
          <w:szCs w:val="28"/>
          <w:lang w:eastAsia="en-US"/>
        </w:rPr>
        <w:t>;</w:t>
      </w:r>
      <w:proofErr w:type="gramEnd"/>
    </w:p>
    <w:p w:rsidR="00827D62" w:rsidRPr="00EC63EC" w:rsidRDefault="00827D62" w:rsidP="00827D62">
      <w:pPr>
        <w:widowControl w:val="0"/>
        <w:numPr>
          <w:ilvl w:val="0"/>
          <w:numId w:val="2"/>
        </w:numPr>
        <w:spacing w:line="360" w:lineRule="auto"/>
        <w:ind w:left="567" w:hanging="283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обучающиеся - лица, зачисленные в ГБОУ БКШИ  для </w:t>
      </w:r>
      <w:proofErr w:type="gramStart"/>
      <w:r w:rsidRPr="00EC63EC">
        <w:rPr>
          <w:rFonts w:eastAsia="Calibri"/>
          <w:szCs w:val="28"/>
          <w:lang w:eastAsia="en-US"/>
        </w:rPr>
        <w:t>обучающихся</w:t>
      </w:r>
      <w:proofErr w:type="gramEnd"/>
      <w:r w:rsidRPr="00EC63EC">
        <w:rPr>
          <w:rFonts w:eastAsia="Calibri"/>
          <w:szCs w:val="28"/>
          <w:lang w:eastAsia="en-US"/>
        </w:rPr>
        <w:t xml:space="preserve"> с ОВЗ для прохождения образовательной программы;</w:t>
      </w:r>
    </w:p>
    <w:p w:rsidR="00827D62" w:rsidRPr="00EC63EC" w:rsidRDefault="00827D62" w:rsidP="00827D62">
      <w:pPr>
        <w:widowControl w:val="0"/>
        <w:numPr>
          <w:ilvl w:val="0"/>
          <w:numId w:val="2"/>
        </w:numPr>
        <w:spacing w:line="360" w:lineRule="auto"/>
        <w:ind w:left="567" w:hanging="283"/>
        <w:rPr>
          <w:szCs w:val="28"/>
          <w:lang w:eastAsia="en-US"/>
        </w:rPr>
      </w:pPr>
      <w:r w:rsidRPr="00EC63EC">
        <w:rPr>
          <w:rFonts w:eastAsia="Calibri"/>
          <w:color w:val="000000"/>
          <w:szCs w:val="28"/>
          <w:lang w:eastAsia="en-US"/>
        </w:rPr>
        <w:t>учебное здание  и другие объекты недвижимого имущества, закрепленные за учреждением;</w:t>
      </w:r>
    </w:p>
    <w:p w:rsidR="00827D62" w:rsidRPr="00EC63EC" w:rsidRDefault="00827D62" w:rsidP="00827D62">
      <w:pPr>
        <w:widowControl w:val="0"/>
        <w:numPr>
          <w:ilvl w:val="0"/>
          <w:numId w:val="2"/>
        </w:numPr>
        <w:spacing w:line="360" w:lineRule="auto"/>
        <w:ind w:left="567" w:hanging="283"/>
        <w:rPr>
          <w:szCs w:val="28"/>
          <w:lang w:eastAsia="en-US"/>
        </w:rPr>
      </w:pPr>
      <w:proofErr w:type="spellStart"/>
      <w:proofErr w:type="gramStart"/>
      <w:r w:rsidRPr="00EC63EC">
        <w:rPr>
          <w:rFonts w:eastAsia="Calibri"/>
          <w:szCs w:val="28"/>
          <w:lang w:eastAsia="en-US"/>
        </w:rPr>
        <w:t>внутриобъектовый</w:t>
      </w:r>
      <w:proofErr w:type="spellEnd"/>
      <w:r w:rsidRPr="00EC63EC">
        <w:rPr>
          <w:rFonts w:eastAsia="Calibri"/>
          <w:szCs w:val="28"/>
          <w:lang w:eastAsia="en-US"/>
        </w:rPr>
        <w:t xml:space="preserve">  режим - порядок, обеспечиваемый совокупностью правил, организационных и технических мероприятий, направленных на обеспечение безопасности работников и обучающихся учреждения, установленного трудового и учебного распорядка, соблюдения режима ограниченного доступа в помещения учреждения, нахождение в которых ограничено временными рамками либо списком лиц, имеющих право нахождения в них (лаборатории, компьютерные классы и др.) (далее - специальные помещения объектов учреждения);</w:t>
      </w:r>
      <w:proofErr w:type="gramEnd"/>
    </w:p>
    <w:p w:rsidR="00827D62" w:rsidRPr="00EC63EC" w:rsidRDefault="00827D62" w:rsidP="00827D62">
      <w:pPr>
        <w:widowControl w:val="0"/>
        <w:numPr>
          <w:ilvl w:val="0"/>
          <w:numId w:val="2"/>
        </w:numPr>
        <w:spacing w:line="360" w:lineRule="auto"/>
        <w:ind w:left="567" w:hanging="283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посетители - иные лица, кратковременно посещающие объекты с целью решения служебных, личных вопросов, в ознакомительных целях и</w:t>
      </w:r>
      <w:r w:rsidRPr="00EC63EC">
        <w:rPr>
          <w:rFonts w:eastAsia="Calibri"/>
          <w:spacing w:val="-23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т.п.</w:t>
      </w:r>
    </w:p>
    <w:p w:rsidR="00827D62" w:rsidRPr="00EC63EC" w:rsidRDefault="00827D62" w:rsidP="00827D62">
      <w:pPr>
        <w:widowControl w:val="0"/>
        <w:tabs>
          <w:tab w:val="left" w:pos="3861"/>
        </w:tabs>
        <w:spacing w:line="360" w:lineRule="auto"/>
        <w:outlineLvl w:val="3"/>
        <w:rPr>
          <w:b/>
          <w:szCs w:val="28"/>
          <w:lang w:eastAsia="en-US"/>
        </w:rPr>
      </w:pPr>
      <w:r w:rsidRPr="00EC63EC">
        <w:rPr>
          <w:b/>
          <w:bCs/>
          <w:szCs w:val="28"/>
          <w:lang w:eastAsia="en-US"/>
        </w:rPr>
        <w:t>3.Внутриобъектовый</w:t>
      </w:r>
      <w:r w:rsidRPr="00EC63EC">
        <w:rPr>
          <w:b/>
          <w:bCs/>
          <w:spacing w:val="-10"/>
          <w:szCs w:val="28"/>
          <w:lang w:eastAsia="en-US"/>
        </w:rPr>
        <w:t xml:space="preserve"> </w:t>
      </w:r>
      <w:r w:rsidRPr="00EC63EC">
        <w:rPr>
          <w:b/>
          <w:bCs/>
          <w:szCs w:val="28"/>
          <w:lang w:eastAsia="en-US"/>
        </w:rPr>
        <w:t>режим</w:t>
      </w:r>
    </w:p>
    <w:p w:rsidR="00827D62" w:rsidRPr="00EC63EC" w:rsidRDefault="00827D62" w:rsidP="00827D62">
      <w:pPr>
        <w:widowControl w:val="0"/>
        <w:spacing w:line="360" w:lineRule="auto"/>
        <w:jc w:val="both"/>
        <w:outlineLvl w:val="3"/>
        <w:rPr>
          <w:b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Целями 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 режима</w:t>
      </w:r>
      <w:r w:rsidRPr="00EC63EC">
        <w:rPr>
          <w:rFonts w:eastAsia="Calibri"/>
          <w:spacing w:val="-8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являются:</w:t>
      </w:r>
    </w:p>
    <w:p w:rsidR="00827D62" w:rsidRPr="00EC63EC" w:rsidRDefault="00827D62" w:rsidP="00827D62">
      <w:pPr>
        <w:widowControl w:val="0"/>
        <w:numPr>
          <w:ilvl w:val="0"/>
          <w:numId w:val="4"/>
        </w:numPr>
        <w:tabs>
          <w:tab w:val="left" w:pos="1470"/>
        </w:tabs>
        <w:spacing w:line="360" w:lineRule="auto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lastRenderedPageBreak/>
        <w:t>создание условий для выполнения своих функций работникам, обучающимся и посетителям</w:t>
      </w:r>
      <w:r w:rsidRPr="00EC63EC">
        <w:rPr>
          <w:rFonts w:eastAsia="Calibri"/>
          <w:spacing w:val="-3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ОО;</w:t>
      </w:r>
    </w:p>
    <w:p w:rsidR="00827D62" w:rsidRPr="00EC63EC" w:rsidRDefault="00827D62" w:rsidP="00827D62">
      <w:pPr>
        <w:widowControl w:val="0"/>
        <w:numPr>
          <w:ilvl w:val="0"/>
          <w:numId w:val="4"/>
        </w:numPr>
        <w:tabs>
          <w:tab w:val="left" w:pos="1470"/>
        </w:tabs>
        <w:spacing w:line="360" w:lineRule="auto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поддержание порядка в зданиях, помещениях, на внутренних и прилегающих к ним территориях, обеспечение сохранности материальных</w:t>
      </w:r>
      <w:r w:rsidRPr="00EC63EC">
        <w:rPr>
          <w:rFonts w:eastAsia="Calibri"/>
          <w:spacing w:val="-24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ценностей;</w:t>
      </w:r>
    </w:p>
    <w:p w:rsidR="00827D62" w:rsidRPr="00EC63EC" w:rsidRDefault="00827D62" w:rsidP="00827D62">
      <w:pPr>
        <w:widowControl w:val="0"/>
        <w:numPr>
          <w:ilvl w:val="0"/>
          <w:numId w:val="4"/>
        </w:numPr>
        <w:tabs>
          <w:tab w:val="left" w:pos="1470"/>
        </w:tabs>
        <w:spacing w:line="360" w:lineRule="auto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обеспечение комплексной безопасности объектов</w:t>
      </w:r>
      <w:r w:rsidRPr="00EC63EC">
        <w:rPr>
          <w:rFonts w:eastAsia="Calibri"/>
          <w:spacing w:val="-16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ОО;</w:t>
      </w:r>
    </w:p>
    <w:p w:rsidR="00827D62" w:rsidRPr="00EC63EC" w:rsidRDefault="00827D62" w:rsidP="00827D62">
      <w:pPr>
        <w:widowControl w:val="0"/>
        <w:numPr>
          <w:ilvl w:val="0"/>
          <w:numId w:val="4"/>
        </w:numPr>
        <w:tabs>
          <w:tab w:val="left" w:pos="1470"/>
        </w:tabs>
        <w:spacing w:line="360" w:lineRule="auto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соблюдение правил внутреннего распорядка, охраны труда, пожарной и антитеррористической</w:t>
      </w:r>
      <w:r w:rsidRPr="00EC63EC">
        <w:rPr>
          <w:rFonts w:eastAsia="Calibri"/>
          <w:spacing w:val="-12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безопасности.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8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ab/>
      </w:r>
      <w:proofErr w:type="spellStart"/>
      <w:r w:rsidRPr="00EC63EC">
        <w:rPr>
          <w:rFonts w:eastAsia="Calibri"/>
          <w:szCs w:val="28"/>
          <w:lang w:eastAsia="en-US"/>
        </w:rPr>
        <w:t>Внутриобъектовый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 является неотъемлемой частью общей системы безопасности учреждения  и включает в</w:t>
      </w:r>
      <w:r w:rsidRPr="00EC63EC">
        <w:rPr>
          <w:rFonts w:eastAsia="Calibri"/>
          <w:spacing w:val="-14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себя:</w:t>
      </w:r>
    </w:p>
    <w:p w:rsidR="00827D62" w:rsidRPr="00EC63EC" w:rsidRDefault="00827D62" w:rsidP="00827D62">
      <w:pPr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right="158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обеспечение преподавательской деятельности и процесса обучения </w:t>
      </w:r>
      <w:proofErr w:type="gramStart"/>
      <w:r w:rsidRPr="00EC63EC">
        <w:rPr>
          <w:rFonts w:eastAsia="Calibri"/>
          <w:szCs w:val="28"/>
          <w:lang w:eastAsia="en-US"/>
        </w:rPr>
        <w:t>обучающихся</w:t>
      </w:r>
      <w:proofErr w:type="gramEnd"/>
      <w:r w:rsidRPr="00EC63EC">
        <w:rPr>
          <w:rFonts w:eastAsia="Calibri"/>
          <w:szCs w:val="28"/>
          <w:lang w:eastAsia="en-US"/>
        </w:rPr>
        <w:t>;</w:t>
      </w:r>
    </w:p>
    <w:p w:rsidR="00827D62" w:rsidRPr="00EC63EC" w:rsidRDefault="00827D62" w:rsidP="00827D62">
      <w:pPr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right="158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закрепление за отдельными сотрудниками служебных, специальных помещений и технического</w:t>
      </w:r>
      <w:r w:rsidRPr="00EC63EC">
        <w:rPr>
          <w:rFonts w:eastAsia="Calibri"/>
          <w:spacing w:val="-24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оборудования;</w:t>
      </w:r>
    </w:p>
    <w:p w:rsidR="00827D62" w:rsidRPr="00EC63EC" w:rsidRDefault="00827D62" w:rsidP="00827D62">
      <w:pPr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right="158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назначение лиц, ответственных за пожарную и антитеррористическую безопасность служебных, специальных, производственных и складских</w:t>
      </w:r>
      <w:r w:rsidRPr="00EC63EC">
        <w:rPr>
          <w:rFonts w:eastAsia="Calibri"/>
          <w:spacing w:val="-30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помещений;</w:t>
      </w:r>
    </w:p>
    <w:p w:rsidR="00827D62" w:rsidRPr="00EC63EC" w:rsidRDefault="00827D62" w:rsidP="00827D62">
      <w:pPr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right="158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сигнализации, СКУД и</w:t>
      </w:r>
      <w:r w:rsidRPr="00EC63EC">
        <w:rPr>
          <w:rFonts w:eastAsia="Calibri"/>
          <w:spacing w:val="-4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т.п.);</w:t>
      </w:r>
    </w:p>
    <w:p w:rsidR="00827D62" w:rsidRPr="00EC63EC" w:rsidRDefault="00827D62" w:rsidP="00827D62">
      <w:pPr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right="158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организацию действий персонала ГБОУ ОКШ №19 и посетителей в чрезвычайных</w:t>
      </w:r>
      <w:r w:rsidRPr="00EC63EC">
        <w:rPr>
          <w:rFonts w:eastAsia="Calibri"/>
          <w:spacing w:val="-28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ситуациях.</w:t>
      </w:r>
    </w:p>
    <w:p w:rsidR="00827D62" w:rsidRPr="00EC63EC" w:rsidRDefault="00827D62" w:rsidP="00827D62">
      <w:pPr>
        <w:widowControl w:val="0"/>
        <w:tabs>
          <w:tab w:val="left" w:pos="1393"/>
        </w:tabs>
        <w:spacing w:line="360" w:lineRule="auto"/>
        <w:ind w:right="154"/>
        <w:rPr>
          <w:rFonts w:eastAsia="Calibri"/>
          <w:b/>
          <w:szCs w:val="28"/>
          <w:lang w:eastAsia="en-US"/>
        </w:rPr>
      </w:pPr>
      <w:r w:rsidRPr="00EC63EC">
        <w:rPr>
          <w:rFonts w:eastAsia="Calibri"/>
          <w:b/>
          <w:szCs w:val="28"/>
          <w:lang w:eastAsia="en-US"/>
        </w:rPr>
        <w:t xml:space="preserve">4. </w:t>
      </w:r>
      <w:proofErr w:type="gramStart"/>
      <w:r w:rsidRPr="00EC63EC">
        <w:rPr>
          <w:rFonts w:eastAsia="Calibri"/>
          <w:b/>
          <w:szCs w:val="28"/>
          <w:lang w:eastAsia="en-US"/>
        </w:rPr>
        <w:t xml:space="preserve">Обязанности работников и обучающихся  ГБОУ БКШИ  для обучающихся с ОВЗ  по соблюдению </w:t>
      </w:r>
      <w:proofErr w:type="spellStart"/>
      <w:r w:rsidRPr="00EC63EC">
        <w:rPr>
          <w:rFonts w:eastAsia="Calibri"/>
          <w:b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b/>
          <w:szCs w:val="28"/>
          <w:lang w:eastAsia="en-US"/>
        </w:rPr>
        <w:t xml:space="preserve"> </w:t>
      </w:r>
      <w:r w:rsidRPr="00EC63EC">
        <w:rPr>
          <w:rFonts w:eastAsia="Calibri"/>
          <w:b/>
          <w:spacing w:val="-8"/>
          <w:szCs w:val="28"/>
          <w:lang w:eastAsia="en-US"/>
        </w:rPr>
        <w:t xml:space="preserve"> </w:t>
      </w:r>
      <w:r w:rsidRPr="00EC63EC">
        <w:rPr>
          <w:rFonts w:eastAsia="Calibri"/>
          <w:b/>
          <w:szCs w:val="28"/>
          <w:lang w:eastAsia="en-US"/>
        </w:rPr>
        <w:t>режима</w:t>
      </w:r>
      <w:proofErr w:type="gramEnd"/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Работники </w:t>
      </w:r>
      <w:r w:rsidRPr="00EC63EC">
        <w:rPr>
          <w:rFonts w:eastAsia="Calibri"/>
          <w:spacing w:val="-7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учреждения обязаны:</w:t>
      </w:r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незамедлительно сообщать сотрудникам охраны, руководителю учреждения о возникновении ситуации, представляющей угрозу жизни и здоровью людей, сохранности имущества учреждения</w:t>
      </w:r>
      <w:proofErr w:type="gramStart"/>
      <w:r w:rsidRPr="00EC63EC">
        <w:rPr>
          <w:rFonts w:eastAsia="Calibri"/>
          <w:spacing w:val="-26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;</w:t>
      </w:r>
      <w:proofErr w:type="gramEnd"/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беречь и разумно использовать материальные ценности, оборудование кабинетов, лабораторий, классных учебных кабинетов, технические средства </w:t>
      </w:r>
      <w:r w:rsidRPr="00EC63EC">
        <w:rPr>
          <w:rFonts w:eastAsia="Calibri"/>
          <w:szCs w:val="28"/>
          <w:lang w:eastAsia="en-US"/>
        </w:rPr>
        <w:lastRenderedPageBreak/>
        <w:t>обучения, электроэнергию и другие материальные</w:t>
      </w:r>
      <w:r w:rsidRPr="00EC63EC">
        <w:rPr>
          <w:rFonts w:eastAsia="Calibri"/>
          <w:spacing w:val="-15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ресурсы;</w:t>
      </w:r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принимать меры к немедленному устранению в пределах своей компетенции причин и условий, нарушающих учебно-воспитательный процесс и нормальную работу учреждения, немедленно сообщать о фактах подобного рода нарушений администрации учреждения;</w:t>
      </w:r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соблюдать правила внутреннего режима, определяемые внутренними нормативными актами учреждения, в том числе соблюдать требования контрольно-пропускного режима, установленный порядок хранения и перемещения материальных ценностей и документов; </w:t>
      </w:r>
    </w:p>
    <w:p w:rsidR="00827D62" w:rsidRPr="00EC63EC" w:rsidRDefault="00827D62" w:rsidP="00827D62">
      <w:pPr>
        <w:widowControl w:val="0"/>
        <w:numPr>
          <w:ilvl w:val="0"/>
          <w:numId w:val="5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активно содействовать проводимым служебным, дисциплинарным расследованиям.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>Обучающиеся  учреждения  обязаны:</w:t>
      </w:r>
    </w:p>
    <w:p w:rsidR="00827D62" w:rsidRPr="00EC63EC" w:rsidRDefault="00827D62" w:rsidP="00827D62">
      <w:pPr>
        <w:widowControl w:val="0"/>
        <w:numPr>
          <w:ilvl w:val="0"/>
          <w:numId w:val="6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быть дисциплинированными и опрятными, вести себя достойно в учреждении, в общественных местах и в</w:t>
      </w:r>
      <w:r w:rsidRPr="00EC63EC">
        <w:rPr>
          <w:rFonts w:eastAsia="Calibri"/>
          <w:spacing w:val="-10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быту;</w:t>
      </w:r>
    </w:p>
    <w:p w:rsidR="00827D62" w:rsidRPr="00EC63EC" w:rsidRDefault="00827D62" w:rsidP="00827D62">
      <w:pPr>
        <w:widowControl w:val="0"/>
        <w:numPr>
          <w:ilvl w:val="0"/>
          <w:numId w:val="6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бережно и аккуратно относиться к учебным и иным помещениям, оборудованию, учебным пособиям, литературе, приборам, другому имуществу учреждения (без соответствующего разрешения обучающимся запрещается выносить предметы  и оборудование из лабораторий,  учебных кабинетов  и других</w:t>
      </w:r>
      <w:r w:rsidRPr="00EC63EC">
        <w:rPr>
          <w:rFonts w:eastAsia="Calibri"/>
          <w:spacing w:val="-5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помещений);</w:t>
      </w:r>
    </w:p>
    <w:p w:rsidR="00827D62" w:rsidRPr="00EC63EC" w:rsidRDefault="00827D62" w:rsidP="00827D62">
      <w:pPr>
        <w:widowControl w:val="0"/>
        <w:numPr>
          <w:ilvl w:val="0"/>
          <w:numId w:val="6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нести материальную ответственность за ущерб, причиненный имуществу учреждения, в соответствии с нормами действующего</w:t>
      </w:r>
      <w:r w:rsidRPr="00EC63EC">
        <w:rPr>
          <w:rFonts w:eastAsia="Calibri"/>
          <w:spacing w:val="-20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законодательства;</w:t>
      </w:r>
    </w:p>
    <w:p w:rsidR="00827D62" w:rsidRPr="00EC63EC" w:rsidRDefault="00827D62" w:rsidP="00827D62">
      <w:pPr>
        <w:widowControl w:val="0"/>
        <w:numPr>
          <w:ilvl w:val="0"/>
          <w:numId w:val="6"/>
        </w:numPr>
        <w:tabs>
          <w:tab w:val="left" w:pos="851"/>
        </w:tabs>
        <w:spacing w:line="360" w:lineRule="auto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соблюдать правила внутреннего режима, определяемые внутренними нормативными актами учреждения, в том числе соблюдать требования пропускного режима; правила проживания в общежитиях; предъявлять документы, удостоверяющие личность, по требованию представителя охраны</w:t>
      </w:r>
      <w:proofErr w:type="gramStart"/>
      <w:r w:rsidRPr="00EC63EC">
        <w:rPr>
          <w:rFonts w:eastAsia="Calibri"/>
          <w:spacing w:val="-25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.</w:t>
      </w:r>
      <w:proofErr w:type="gramEnd"/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На объектах </w:t>
      </w:r>
      <w:r w:rsidRPr="00EC63EC">
        <w:rPr>
          <w:rFonts w:eastAsia="Calibri"/>
          <w:spacing w:val="-7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учреждения запрещено: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находиться посторонним лицам, не имеющим право доступа в здания и на территорию учреждения;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 xml:space="preserve">вносить и хранить в помещениях и на территории  учреждения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</w:t>
      </w:r>
      <w:r w:rsidRPr="00EC63EC">
        <w:rPr>
          <w:rFonts w:eastAsia="Calibri"/>
          <w:szCs w:val="28"/>
          <w:lang w:eastAsia="en-US"/>
        </w:rPr>
        <w:lastRenderedPageBreak/>
        <w:t>также иные предметы, представляющие возможную угрозу жизни и здоровью</w:t>
      </w:r>
      <w:r w:rsidRPr="00EC63EC">
        <w:rPr>
          <w:rFonts w:eastAsia="Calibri"/>
          <w:spacing w:val="-11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людей;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выносить (вносить) из зданий учреждения  имущество, оборудование и материальные ценности без письменного разрешения руководителя учреждения;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курить, пользоваться открытым огнем, в том числе на территориях, непосредственно примыкающих к зданиям учреждения;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проходить и находиться на территории учреждения  в состоянии алкогольного или наркотического</w:t>
      </w:r>
      <w:r w:rsidRPr="00EC63EC">
        <w:rPr>
          <w:rFonts w:eastAsia="Calibri"/>
          <w:spacing w:val="-10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опьянения;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шуметь, создавать иные помехи нормальному ходу учебного процесса во время проведения занятий во всех учебных и прилегающих к ним помещениях;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</w:t>
      </w:r>
      <w:r w:rsidRPr="00EC63EC">
        <w:rPr>
          <w:rFonts w:eastAsia="Calibri"/>
          <w:spacing w:val="-27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устройств;</w:t>
      </w:r>
    </w:p>
    <w:p w:rsidR="00827D62" w:rsidRPr="00EC63EC" w:rsidRDefault="00827D62" w:rsidP="00827D62">
      <w:pPr>
        <w:widowControl w:val="0"/>
        <w:numPr>
          <w:ilvl w:val="0"/>
          <w:numId w:val="7"/>
        </w:numPr>
        <w:tabs>
          <w:tab w:val="left" w:pos="851"/>
        </w:tabs>
        <w:spacing w:line="360" w:lineRule="auto"/>
        <w:ind w:right="145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совершать действия, нарушающие (изменяющие) установленные режимы функционирования технических средств охраны и пожарной</w:t>
      </w:r>
      <w:r w:rsidRPr="00EC63EC">
        <w:rPr>
          <w:rFonts w:eastAsia="Calibri"/>
          <w:spacing w:val="-26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сигнализации согласно приказу  по безопасности.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left="720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Запрещается доступ и пребывание в помещениях учреждения в ночное время</w:t>
      </w:r>
      <w:r w:rsidRPr="00EC63EC">
        <w:rPr>
          <w:rFonts w:eastAsia="Calibri"/>
          <w:spacing w:val="41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без письменного разрешения администрации</w:t>
      </w:r>
      <w:r w:rsidRPr="00EC63EC">
        <w:rPr>
          <w:rFonts w:eastAsia="Calibri"/>
          <w:spacing w:val="-19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 xml:space="preserve"> школы.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4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>В соответствии с правилами внутреннего распорядка время начало работы в  школе – 8.00 ч., время окончания работы – 18.00 ч.</w:t>
      </w:r>
    </w:p>
    <w:p w:rsidR="00827D62" w:rsidRPr="00EC63EC" w:rsidRDefault="00827D62" w:rsidP="00827D62">
      <w:pPr>
        <w:widowControl w:val="0"/>
        <w:spacing w:line="360" w:lineRule="auto"/>
        <w:ind w:left="162" w:right="157" w:firstLine="707"/>
        <w:jc w:val="both"/>
        <w:rPr>
          <w:szCs w:val="28"/>
          <w:lang w:eastAsia="en-US"/>
        </w:rPr>
      </w:pPr>
      <w:r w:rsidRPr="00EC63EC">
        <w:rPr>
          <w:szCs w:val="28"/>
          <w:lang w:eastAsia="en-US"/>
        </w:rPr>
        <w:t>Нахождение работников и обучающихся на территории  школы разрешается круглосуточно.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4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3"/>
        <w:rPr>
          <w:rFonts w:eastAsia="Calibri"/>
          <w:b/>
          <w:szCs w:val="28"/>
          <w:lang w:eastAsia="en-US"/>
        </w:rPr>
      </w:pPr>
      <w:r w:rsidRPr="00EC63EC">
        <w:rPr>
          <w:rFonts w:eastAsia="Calibri"/>
          <w:b/>
          <w:szCs w:val="28"/>
          <w:lang w:eastAsia="en-US"/>
        </w:rPr>
        <w:t xml:space="preserve">5. Требования, предъявляемые к помещениям ГБОУ БКШИ  для </w:t>
      </w:r>
      <w:proofErr w:type="gramStart"/>
      <w:r w:rsidRPr="00EC63EC">
        <w:rPr>
          <w:rFonts w:eastAsia="Calibri"/>
          <w:b/>
          <w:szCs w:val="28"/>
          <w:lang w:eastAsia="en-US"/>
        </w:rPr>
        <w:t>обучающихся</w:t>
      </w:r>
      <w:proofErr w:type="gramEnd"/>
      <w:r w:rsidRPr="00EC63EC">
        <w:rPr>
          <w:rFonts w:eastAsia="Calibri"/>
          <w:b/>
          <w:szCs w:val="28"/>
          <w:lang w:eastAsia="en-US"/>
        </w:rPr>
        <w:t xml:space="preserve"> с ОВЗ.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53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 xml:space="preserve">Работники  учреждения по окончании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освещение, закрыть дверь на замок, ключи от кабинетов в обязательном порядке сдать   на вахту. 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5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lastRenderedPageBreak/>
        <w:tab/>
        <w:t xml:space="preserve">В случае </w:t>
      </w:r>
      <w:proofErr w:type="gramStart"/>
      <w:r w:rsidRPr="00EC63EC">
        <w:rPr>
          <w:rFonts w:eastAsia="Calibri"/>
          <w:szCs w:val="28"/>
          <w:lang w:eastAsia="en-US"/>
        </w:rPr>
        <w:t>обнаружения  признаков вскрытия входных дверей помещения</w:t>
      </w:r>
      <w:proofErr w:type="gramEnd"/>
      <w:r w:rsidRPr="00EC63EC">
        <w:rPr>
          <w:rFonts w:eastAsia="Calibri"/>
          <w:szCs w:val="28"/>
          <w:lang w:eastAsia="en-US"/>
        </w:rPr>
        <w:t xml:space="preserve"> необходимо немедленно известить об этом администрацию учреждения и обеспечить сохранность указанных признаков до его</w:t>
      </w:r>
      <w:r w:rsidRPr="00EC63EC">
        <w:rPr>
          <w:rFonts w:eastAsia="Calibri"/>
          <w:spacing w:val="-1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 xml:space="preserve">прибытия. 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4"/>
        <w:jc w:val="both"/>
        <w:rPr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ab/>
        <w:t>В ночное время, выходные и праздничные дни работником вахты в соответствии с графиком работы организуется проверка целостности окон, дверей охраняемых помещений, чердачных, подвальных, запасных выходов.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47"/>
        <w:jc w:val="center"/>
        <w:rPr>
          <w:rFonts w:eastAsia="Calibri"/>
          <w:b/>
          <w:szCs w:val="28"/>
          <w:lang w:eastAsia="en-US"/>
        </w:rPr>
      </w:pPr>
      <w:r w:rsidRPr="00EC63EC">
        <w:rPr>
          <w:rFonts w:eastAsia="Calibri"/>
          <w:b/>
          <w:szCs w:val="28"/>
          <w:lang w:eastAsia="en-US"/>
        </w:rPr>
        <w:t>6. Действия, предпринимаемые в случае выявления правонарушения, возникновения чрезвычайных</w:t>
      </w:r>
      <w:r w:rsidRPr="00EC63EC">
        <w:rPr>
          <w:rFonts w:eastAsia="Calibri"/>
          <w:b/>
          <w:spacing w:val="-19"/>
          <w:szCs w:val="28"/>
          <w:lang w:eastAsia="en-US"/>
        </w:rPr>
        <w:t xml:space="preserve"> </w:t>
      </w:r>
      <w:r w:rsidRPr="00EC63EC">
        <w:rPr>
          <w:rFonts w:eastAsia="Calibri"/>
          <w:b/>
          <w:szCs w:val="28"/>
          <w:lang w:eastAsia="en-US"/>
        </w:rPr>
        <w:t>ситуаций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96"/>
        <w:jc w:val="both"/>
        <w:rPr>
          <w:rFonts w:eastAsia="Calibri"/>
          <w:szCs w:val="28"/>
          <w:lang w:eastAsia="en-US"/>
        </w:rPr>
      </w:pPr>
      <w:r w:rsidRPr="00EC63EC">
        <w:rPr>
          <w:rFonts w:eastAsia="Calibri"/>
          <w:szCs w:val="28"/>
          <w:lang w:eastAsia="en-US"/>
        </w:rPr>
        <w:t>1) Сотрудник вахты незамедлительно подает сигнал «Тревога» с помощью любых технических тревожной сигнализации, установленных на объекте при совершении гражданами действий, направленных на нарушение общественного порядка, причинение вреда здоровью, а также при возникновении чрезвычайной ситуации.</w:t>
      </w:r>
    </w:p>
    <w:p w:rsidR="00827D62" w:rsidRPr="00EC63EC" w:rsidRDefault="00827D62" w:rsidP="00827D62">
      <w:pPr>
        <w:widowControl w:val="0"/>
        <w:tabs>
          <w:tab w:val="left" w:pos="851"/>
        </w:tabs>
        <w:spacing w:line="360" w:lineRule="auto"/>
        <w:ind w:right="196"/>
        <w:jc w:val="both"/>
        <w:rPr>
          <w:rFonts w:eastAsia="Calibri"/>
          <w:szCs w:val="28"/>
          <w:lang w:eastAsia="en-US"/>
        </w:rPr>
      </w:pPr>
      <w:proofErr w:type="gramStart"/>
      <w:r w:rsidRPr="00EC63EC">
        <w:rPr>
          <w:rFonts w:eastAsia="Calibri"/>
          <w:szCs w:val="28"/>
          <w:lang w:eastAsia="en-US"/>
        </w:rPr>
        <w:t>2) При обнаружении оставленных предметов, свертков, пакетов и других  подозрительных вещей незамедлительно сообщает  в Отдел МВД России по с. Бакалы по телефону 02.</w:t>
      </w:r>
      <w:proofErr w:type="gramEnd"/>
      <w:r w:rsidRPr="00EC63EC">
        <w:rPr>
          <w:rFonts w:eastAsia="Calibri"/>
          <w:szCs w:val="28"/>
          <w:lang w:eastAsia="en-US"/>
        </w:rPr>
        <w:t xml:space="preserve">  Организует эвакуацию посетителей и клиентов охраняемого объекта и обеспечивает  охрану места обнаружения подозрительного предмета, свертка, пакетов, сумки и других вещей до прибытия наряда полиции.</w:t>
      </w:r>
    </w:p>
    <w:p w:rsidR="00495F25" w:rsidRDefault="00827D62" w:rsidP="00827D62">
      <w:pPr>
        <w:widowControl w:val="0"/>
        <w:tabs>
          <w:tab w:val="left" w:pos="851"/>
        </w:tabs>
        <w:spacing w:line="360" w:lineRule="auto"/>
        <w:ind w:right="192"/>
        <w:jc w:val="both"/>
      </w:pPr>
      <w:r w:rsidRPr="00EC63EC">
        <w:rPr>
          <w:rFonts w:eastAsia="Calibri"/>
          <w:szCs w:val="28"/>
          <w:lang w:eastAsia="en-US"/>
        </w:rPr>
        <w:tab/>
        <w:t xml:space="preserve">По факту выявленного нарушения контрольно-пропускного и </w:t>
      </w:r>
      <w:proofErr w:type="spellStart"/>
      <w:r w:rsidRPr="00EC63EC">
        <w:rPr>
          <w:rFonts w:eastAsia="Calibri"/>
          <w:szCs w:val="28"/>
          <w:lang w:eastAsia="en-US"/>
        </w:rPr>
        <w:t>внутриобъектового</w:t>
      </w:r>
      <w:proofErr w:type="spellEnd"/>
      <w:r w:rsidRPr="00EC63EC">
        <w:rPr>
          <w:rFonts w:eastAsia="Calibri"/>
          <w:szCs w:val="28"/>
          <w:lang w:eastAsia="en-US"/>
        </w:rPr>
        <w:t xml:space="preserve"> режима работником охраны составляется служебная записка в произвольной форме с обязательным указанием фамилии, имени и отчества, года рождения, места жительства, места работы (учебы) и должности нарушителя, времени и места совершения нарушения, характера нарушения и обстоятельств его совершения, установочные данные</w:t>
      </w:r>
      <w:r w:rsidRPr="00EC63EC">
        <w:rPr>
          <w:rFonts w:eastAsia="Calibri"/>
          <w:spacing w:val="-25"/>
          <w:szCs w:val="28"/>
          <w:lang w:eastAsia="en-US"/>
        </w:rPr>
        <w:t xml:space="preserve"> </w:t>
      </w:r>
      <w:r w:rsidRPr="00EC63EC">
        <w:rPr>
          <w:rFonts w:eastAsia="Calibri"/>
          <w:szCs w:val="28"/>
          <w:lang w:eastAsia="en-US"/>
        </w:rPr>
        <w:t>свидетелей.</w:t>
      </w:r>
    </w:p>
    <w:sectPr w:rsidR="00495F25" w:rsidSect="00827D62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C5"/>
    <w:multiLevelType w:val="hybridMultilevel"/>
    <w:tmpl w:val="5A980882"/>
    <w:lvl w:ilvl="0" w:tplc="C054EE44">
      <w:start w:val="1"/>
      <w:numFmt w:val="decimal"/>
      <w:lvlText w:val="%1"/>
      <w:lvlJc w:val="left"/>
      <w:pPr>
        <w:ind w:left="162" w:hanging="574"/>
      </w:pPr>
      <w:rPr>
        <w:rFonts w:hint="default"/>
      </w:rPr>
    </w:lvl>
    <w:lvl w:ilvl="1" w:tplc="461A9EEC">
      <w:numFmt w:val="none"/>
      <w:lvlText w:val=""/>
      <w:lvlJc w:val="left"/>
      <w:pPr>
        <w:tabs>
          <w:tab w:val="num" w:pos="360"/>
        </w:tabs>
      </w:pPr>
    </w:lvl>
    <w:lvl w:ilvl="2" w:tplc="49C8D970">
      <w:start w:val="1"/>
      <w:numFmt w:val="bullet"/>
      <w:lvlText w:val="•"/>
      <w:lvlJc w:val="left"/>
      <w:pPr>
        <w:ind w:left="2061" w:hanging="574"/>
      </w:pPr>
      <w:rPr>
        <w:rFonts w:hint="default"/>
      </w:rPr>
    </w:lvl>
    <w:lvl w:ilvl="3" w:tplc="35FEBB68">
      <w:start w:val="1"/>
      <w:numFmt w:val="bullet"/>
      <w:lvlText w:val="•"/>
      <w:lvlJc w:val="left"/>
      <w:pPr>
        <w:ind w:left="3011" w:hanging="574"/>
      </w:pPr>
      <w:rPr>
        <w:rFonts w:hint="default"/>
      </w:rPr>
    </w:lvl>
    <w:lvl w:ilvl="4" w:tplc="0BEA527A">
      <w:start w:val="1"/>
      <w:numFmt w:val="bullet"/>
      <w:lvlText w:val="•"/>
      <w:lvlJc w:val="left"/>
      <w:pPr>
        <w:ind w:left="3962" w:hanging="574"/>
      </w:pPr>
      <w:rPr>
        <w:rFonts w:hint="default"/>
      </w:rPr>
    </w:lvl>
    <w:lvl w:ilvl="5" w:tplc="69E27B24">
      <w:start w:val="1"/>
      <w:numFmt w:val="bullet"/>
      <w:lvlText w:val="•"/>
      <w:lvlJc w:val="left"/>
      <w:pPr>
        <w:ind w:left="4913" w:hanging="574"/>
      </w:pPr>
      <w:rPr>
        <w:rFonts w:hint="default"/>
      </w:rPr>
    </w:lvl>
    <w:lvl w:ilvl="6" w:tplc="75A4A964">
      <w:start w:val="1"/>
      <w:numFmt w:val="bullet"/>
      <w:lvlText w:val="•"/>
      <w:lvlJc w:val="left"/>
      <w:pPr>
        <w:ind w:left="5863" w:hanging="574"/>
      </w:pPr>
      <w:rPr>
        <w:rFonts w:hint="default"/>
      </w:rPr>
    </w:lvl>
    <w:lvl w:ilvl="7" w:tplc="02782272">
      <w:start w:val="1"/>
      <w:numFmt w:val="bullet"/>
      <w:lvlText w:val="•"/>
      <w:lvlJc w:val="left"/>
      <w:pPr>
        <w:ind w:left="6814" w:hanging="574"/>
      </w:pPr>
      <w:rPr>
        <w:rFonts w:hint="default"/>
      </w:rPr>
    </w:lvl>
    <w:lvl w:ilvl="8" w:tplc="EA1E40A8">
      <w:start w:val="1"/>
      <w:numFmt w:val="bullet"/>
      <w:lvlText w:val="•"/>
      <w:lvlJc w:val="left"/>
      <w:pPr>
        <w:ind w:left="7765" w:hanging="574"/>
      </w:pPr>
      <w:rPr>
        <w:rFonts w:hint="default"/>
      </w:rPr>
    </w:lvl>
  </w:abstractNum>
  <w:abstractNum w:abstractNumId="1">
    <w:nsid w:val="0B9806F3"/>
    <w:multiLevelType w:val="hybridMultilevel"/>
    <w:tmpl w:val="734A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97236"/>
    <w:multiLevelType w:val="hybridMultilevel"/>
    <w:tmpl w:val="80AE1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A0A49"/>
    <w:multiLevelType w:val="hybridMultilevel"/>
    <w:tmpl w:val="910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E5CC2"/>
    <w:multiLevelType w:val="hybridMultilevel"/>
    <w:tmpl w:val="720254B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66FD447A"/>
    <w:multiLevelType w:val="hybridMultilevel"/>
    <w:tmpl w:val="A186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F2E71"/>
    <w:multiLevelType w:val="hybridMultilevel"/>
    <w:tmpl w:val="E87E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2"/>
    <w:rsid w:val="00495F25"/>
    <w:rsid w:val="008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2021-05-21T04:54:00Z</dcterms:created>
  <dcterms:modified xsi:type="dcterms:W3CDTF">2021-05-21T04:57:00Z</dcterms:modified>
</cp:coreProperties>
</file>