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2A0AB4" w:rsidRPr="00400808" w:rsidTr="002A0AB4">
        <w:trPr>
          <w:trHeight w:val="1408"/>
        </w:trPr>
        <w:tc>
          <w:tcPr>
            <w:tcW w:w="4982" w:type="dxa"/>
          </w:tcPr>
          <w:p w:rsidR="002A0AB4" w:rsidRPr="00400808" w:rsidRDefault="002A0AB4" w:rsidP="002A0AB4">
            <w:pPr>
              <w:jc w:val="both"/>
              <w:rPr>
                <w:bCs/>
              </w:rPr>
            </w:pPr>
          </w:p>
          <w:p w:rsidR="002A0AB4" w:rsidRPr="00400808" w:rsidRDefault="002A0AB4" w:rsidP="002A0AB4">
            <w:pPr>
              <w:jc w:val="both"/>
            </w:pPr>
          </w:p>
        </w:tc>
        <w:tc>
          <w:tcPr>
            <w:tcW w:w="4982" w:type="dxa"/>
          </w:tcPr>
          <w:p w:rsidR="002A0AB4" w:rsidRPr="00400808" w:rsidRDefault="002A0AB4" w:rsidP="002A0AB4">
            <w:pPr>
              <w:ind w:left="20"/>
              <w:jc w:val="right"/>
            </w:pPr>
            <w:r w:rsidRPr="00400808">
              <w:t>Утверждаю</w:t>
            </w:r>
          </w:p>
          <w:p w:rsidR="002A0AB4" w:rsidRPr="00400808" w:rsidRDefault="002A0AB4" w:rsidP="002A0AB4">
            <w:pPr>
              <w:ind w:left="20"/>
              <w:jc w:val="right"/>
            </w:pPr>
            <w:r w:rsidRPr="00400808">
              <w:t xml:space="preserve">Директор ГБОУ БКШИ </w:t>
            </w:r>
          </w:p>
          <w:p w:rsidR="002A0AB4" w:rsidRPr="00400808" w:rsidRDefault="002A0AB4" w:rsidP="002A0AB4">
            <w:pPr>
              <w:ind w:left="20"/>
              <w:jc w:val="right"/>
            </w:pPr>
            <w:r w:rsidRPr="00400808">
              <w:t>для обучающихся с ОВЗ</w:t>
            </w:r>
            <w:r w:rsidRPr="00400808">
              <w:br/>
              <w:t>___________</w:t>
            </w:r>
            <w:proofErr w:type="spellStart"/>
            <w:r w:rsidRPr="00400808">
              <w:t>Гималтдинова</w:t>
            </w:r>
            <w:proofErr w:type="spellEnd"/>
            <w:r w:rsidRPr="00400808">
              <w:t xml:space="preserve"> Л.А.</w:t>
            </w:r>
          </w:p>
          <w:p w:rsidR="002A0AB4" w:rsidRPr="00400808" w:rsidRDefault="002A0AB4" w:rsidP="002A0AB4">
            <w:pPr>
              <w:jc w:val="right"/>
            </w:pPr>
            <w:r w:rsidRPr="00400808">
              <w:t xml:space="preserve">Приказ № </w:t>
            </w:r>
            <w:r>
              <w:t xml:space="preserve">          </w:t>
            </w:r>
            <w:r w:rsidRPr="00400808">
              <w:t xml:space="preserve"> от </w:t>
            </w:r>
            <w:r>
              <w:t xml:space="preserve">          </w:t>
            </w:r>
            <w:r w:rsidRPr="00400808">
              <w:t xml:space="preserve"> 2020г.</w:t>
            </w:r>
          </w:p>
          <w:p w:rsidR="002A0AB4" w:rsidRPr="00400808" w:rsidRDefault="002A0AB4" w:rsidP="002A0AB4">
            <w:pPr>
              <w:ind w:right="160"/>
              <w:jc w:val="both"/>
            </w:pPr>
          </w:p>
        </w:tc>
      </w:tr>
    </w:tbl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right="240" w:firstLine="0"/>
      </w:pP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right="240" w:firstLine="0"/>
        <w:jc w:val="center"/>
        <w:rPr>
          <w:b/>
          <w:sz w:val="26"/>
          <w:szCs w:val="26"/>
        </w:rPr>
      </w:pPr>
      <w:r w:rsidRPr="00400808">
        <w:rPr>
          <w:b/>
          <w:sz w:val="26"/>
          <w:szCs w:val="26"/>
        </w:rPr>
        <w:t>ПЛАН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right="240" w:firstLine="0"/>
        <w:jc w:val="center"/>
        <w:rPr>
          <w:b/>
          <w:sz w:val="26"/>
          <w:szCs w:val="26"/>
        </w:rPr>
      </w:pPr>
      <w:bookmarkStart w:id="0" w:name="_GoBack"/>
      <w:r w:rsidRPr="00400808">
        <w:rPr>
          <w:b/>
          <w:sz w:val="26"/>
          <w:szCs w:val="26"/>
        </w:rPr>
        <w:t xml:space="preserve">эвакуации работников, обучающихся </w:t>
      </w:r>
      <w:bookmarkEnd w:id="0"/>
      <w:r w:rsidRPr="00400808">
        <w:rPr>
          <w:b/>
          <w:sz w:val="26"/>
          <w:szCs w:val="26"/>
        </w:rPr>
        <w:t>и иных лиц, находящихся на объекте, в</w:t>
      </w:r>
      <w:r w:rsidRPr="00400808">
        <w:rPr>
          <w:b/>
          <w:sz w:val="26"/>
          <w:szCs w:val="26"/>
        </w:rPr>
        <w:br/>
        <w:t>случае получения информации об угрозе совершения или о совершении</w:t>
      </w:r>
    </w:p>
    <w:p w:rsidR="002A0AB4" w:rsidRPr="00400808" w:rsidRDefault="002A0AB4" w:rsidP="002A0AB4">
      <w:pPr>
        <w:pStyle w:val="20"/>
        <w:shd w:val="clear" w:color="auto" w:fill="auto"/>
        <w:spacing w:after="240" w:line="240" w:lineRule="auto"/>
        <w:ind w:right="240" w:firstLine="0"/>
        <w:jc w:val="center"/>
        <w:rPr>
          <w:b/>
          <w:sz w:val="26"/>
          <w:szCs w:val="26"/>
        </w:rPr>
      </w:pPr>
      <w:r w:rsidRPr="00400808">
        <w:rPr>
          <w:b/>
          <w:sz w:val="26"/>
          <w:szCs w:val="26"/>
        </w:rPr>
        <w:t>террористического акта по адресу: Красных партизан 31/1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proofErr w:type="gramStart"/>
      <w:r w:rsidRPr="00400808">
        <w:t>В случае возникновения угрозы террористического или совершения террористического акта действия руководителя и  работников ГБОУ БКШИ для обучающихся с ОВЗ  в первую очередь должны быть направлены на обеспечение безопасности детей, их немедленную эвакуацию (в зависимости от обстановки), спасение и при необходимости, оказание первой медицинской помощи.</w:t>
      </w:r>
      <w:proofErr w:type="gramEnd"/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Безопасная зона определяется заблаговременно и согласовывается с подразделением МЧС России и правоохранительными органами.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Планы эвакуации размещены на всех этажах и в секциях здания образовательной организации.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proofErr w:type="gramStart"/>
      <w:r w:rsidRPr="00400808">
        <w:t>Руководитель или любой из работников ГБОУ БКШИ для обучающихся с ОВЗ, получивший информацию об угрозе террористического характера (обнаружение подозрительного предмета, получение анонимного звонка о наличии взрывного устройства или минирования здания) обязан:</w:t>
      </w:r>
      <w:proofErr w:type="gramEnd"/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немедленно сообщить об этом по телефону в территориальный орган ФСБ, МВД  по телефону экстренной связи № 112 (при этом необходимо четко назвать адрес образовательной организации, характер угрозы, а также сообщить свою должность и фамилию);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задействовать систему оповещения людей о террористической угрозе, приступить самому и привлечь других лиц к эвакуации детей из здания в безопасное место согласно плану эвакуации;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известить о террористической угрозе руководителя образовательной организации или заменяющего его работника;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</w:pPr>
      <w:r w:rsidRPr="00400808">
        <w:t>организовать встречу представителей правоохранительных органов, принять меры по недопущение в здание образовательной организации посторонних лиц.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  <w:rPr>
          <w:b/>
        </w:rPr>
      </w:pPr>
      <w:r w:rsidRPr="00400808">
        <w:rPr>
          <w:b/>
        </w:rPr>
        <w:t xml:space="preserve">Руководитель ГБОУ БКШИ для </w:t>
      </w:r>
      <w:proofErr w:type="gramStart"/>
      <w:r w:rsidRPr="00400808">
        <w:rPr>
          <w:b/>
        </w:rPr>
        <w:t>обучающихся</w:t>
      </w:r>
      <w:proofErr w:type="gramEnd"/>
      <w:r w:rsidRPr="00400808">
        <w:rPr>
          <w:b/>
        </w:rPr>
        <w:t xml:space="preserve"> с ОВЗ или заменяющий его работник, прибывший к месту происшествия, обязан: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left="320" w:firstLine="700"/>
        <w:sectPr w:rsidR="002A0AB4" w:rsidRPr="00400808" w:rsidSect="002A0AB4">
          <w:pgSz w:w="11900" w:h="16840"/>
          <w:pgMar w:top="1805" w:right="812" w:bottom="1133" w:left="1104" w:header="0" w:footer="3" w:gutter="0"/>
          <w:cols w:space="720"/>
          <w:noEndnote/>
          <w:docGrid w:linePitch="360"/>
        </w:sectPr>
      </w:pPr>
      <w:r w:rsidRPr="00400808">
        <w:t>проверить, сообщено ли в правоохранительные органы об угрозе террористического акта;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proofErr w:type="gramStart"/>
      <w:r w:rsidRPr="00400808">
        <w:lastRenderedPageBreak/>
        <w:t>осуществлять руководство эвакуацией людей;</w:t>
      </w:r>
      <w:proofErr w:type="gramEnd"/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в случае угрозы для жизни людей немедленно организовать их спасение, используя для этого все имеющиеся силы и средства;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организовать проверку наличия детей и работников, эвакуированных из здания, по имеющимся спискам и классным журналам;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 xml:space="preserve">выделить для встречи представителей правоохранительных органов лицо, хорошо знающих расположение подъездных путей и </w:t>
      </w:r>
      <w:proofErr w:type="spellStart"/>
      <w:r w:rsidRPr="00400808">
        <w:t>водоисточников</w:t>
      </w:r>
      <w:proofErr w:type="spellEnd"/>
      <w:r w:rsidRPr="00400808">
        <w:t>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 xml:space="preserve">при необходимости вызвать к месту происшествий </w:t>
      </w:r>
      <w:proofErr w:type="gramStart"/>
      <w:r w:rsidRPr="00400808">
        <w:t>медицинскую</w:t>
      </w:r>
      <w:proofErr w:type="gramEnd"/>
      <w:r w:rsidRPr="00400808">
        <w:t xml:space="preserve"> и другие службы;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обеспечить безопасность людей, принимающих участие в эвакуации от возможных обрушений конструкций, воздействия токсических продуктов горения и повышения температуры, поражения электрическим током и т.п.;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информировать начальника правоохранительных структур, прибывших к месту происшествия о наличии людей в здании.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  <w:rPr>
          <w:b/>
        </w:rPr>
      </w:pPr>
      <w:r w:rsidRPr="00400808">
        <w:rPr>
          <w:b/>
        </w:rPr>
        <w:t>При проведении эвакуации и ликвидации последствий теракта необходимо: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  <w:jc w:val="left"/>
      </w:pPr>
      <w:r w:rsidRPr="00400808">
        <w:t xml:space="preserve">исключить условия, способствующие возникновению паники; 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  <w:jc w:val="left"/>
      </w:pPr>
      <w:r w:rsidRPr="00400808">
        <w:t>не оставлять детей без присмотра с момента получения информации о террористической угрозе и ее ликвидации;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эвакуацию детей следует начинать из помещения, в котором обнаружен подозрительный предмет. Детей младшего возраста эвакуировать в первую очередь;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в зимнее время (в зависимости от обстановки), дети младших возрастных групп могут одеться, старшего возраста - взять собой верхнюю одежду;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проверить все помещения, чтобы исключить возможность пребывания в опасной зоне детей, спрятавшихся под партами, в шкафах или других местах;</w:t>
      </w:r>
    </w:p>
    <w:p w:rsidR="002A0AB4" w:rsidRPr="00400808" w:rsidRDefault="002A0AB4" w:rsidP="002A0AB4">
      <w:pPr>
        <w:pStyle w:val="20"/>
        <w:shd w:val="clear" w:color="auto" w:fill="auto"/>
        <w:spacing w:after="0" w:line="240" w:lineRule="auto"/>
        <w:ind w:firstLine="740"/>
      </w:pPr>
      <w:r w:rsidRPr="00400808">
        <w:t>выставить посты безопасности, чтобы исключить возможность возвращения детей и работников в здание;</w:t>
      </w:r>
    </w:p>
    <w:p w:rsidR="002A0AB4" w:rsidRDefault="002A0AB4" w:rsidP="002A0AB4">
      <w:r w:rsidRPr="00400808">
        <w:t>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людей.</w:t>
      </w:r>
    </w:p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2A0AB4" w:rsidRDefault="002A0AB4" w:rsidP="002A0AB4"/>
    <w:p w:rsidR="00495F25" w:rsidRDefault="00495F25"/>
    <w:sectPr w:rsidR="00495F25" w:rsidSect="002A0AB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B4"/>
    <w:rsid w:val="002A0AB4"/>
    <w:rsid w:val="004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A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AB4"/>
    <w:pPr>
      <w:widowControl w:val="0"/>
      <w:shd w:val="clear" w:color="auto" w:fill="FFFFFF"/>
      <w:spacing w:after="300" w:line="0" w:lineRule="atLeast"/>
      <w:ind w:hanging="1780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A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A0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AB4"/>
    <w:pPr>
      <w:widowControl w:val="0"/>
      <w:shd w:val="clear" w:color="auto" w:fill="FFFFFF"/>
      <w:spacing w:after="300" w:line="0" w:lineRule="atLeast"/>
      <w:ind w:hanging="1780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2021-05-21T04:51:00Z</dcterms:created>
  <dcterms:modified xsi:type="dcterms:W3CDTF">2021-05-21T04:52:00Z</dcterms:modified>
</cp:coreProperties>
</file>